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7" w:rsidRPr="00EC0777" w:rsidRDefault="00EC0777" w:rsidP="00F40B21">
      <w:pPr>
        <w:spacing w:line="300" w:lineRule="atLeast"/>
        <w:rPr>
          <w:rFonts w:ascii="Tahoma" w:hAnsi="Tahoma" w:cs="Tahoma"/>
          <w:b/>
        </w:rPr>
      </w:pPr>
      <w:r w:rsidRPr="00EC0777">
        <w:rPr>
          <w:rFonts w:ascii="Tahoma" w:hAnsi="Tahoma" w:cs="Tahoma"/>
          <w:b/>
        </w:rPr>
        <w:t>Besonders vielseitige Stammzellen bei Schwein und Mensch entdeckt!</w:t>
      </w:r>
    </w:p>
    <w:p w:rsidR="00EC0777" w:rsidRPr="00EC0777" w:rsidRDefault="00EC0777" w:rsidP="00F40B21">
      <w:pPr>
        <w:spacing w:line="300" w:lineRule="atLeast"/>
        <w:rPr>
          <w:rFonts w:ascii="Tahoma" w:hAnsi="Tahoma" w:cs="Tahoma"/>
        </w:rPr>
      </w:pPr>
    </w:p>
    <w:p w:rsidR="00EC0777" w:rsidRPr="00EC0777" w:rsidRDefault="00EC0777" w:rsidP="00F40B21">
      <w:pPr>
        <w:spacing w:line="300" w:lineRule="atLeast"/>
        <w:rPr>
          <w:rFonts w:ascii="Tahoma" w:hAnsi="Tahoma" w:cs="Tahoma"/>
        </w:rPr>
      </w:pPr>
    </w:p>
    <w:p w:rsidR="00F40B21" w:rsidRPr="00F40B21" w:rsidRDefault="00F40B21" w:rsidP="00F40B21">
      <w:pPr>
        <w:spacing w:line="300" w:lineRule="atLeast"/>
        <w:rPr>
          <w:rFonts w:ascii="Tahoma" w:hAnsi="Tahoma" w:cs="Tahoma"/>
          <w:lang w:val="en-US"/>
        </w:rPr>
      </w:pPr>
      <w:r w:rsidRPr="00F40B21">
        <w:rPr>
          <w:rFonts w:ascii="Tahoma" w:hAnsi="Tahoma" w:cs="Tahoma"/>
          <w:lang w:val="en-US"/>
        </w:rPr>
        <w:t>Gao et al. 2019</w:t>
      </w:r>
      <w:bookmarkStart w:id="0" w:name="_GoBack"/>
      <w:bookmarkEnd w:id="0"/>
    </w:p>
    <w:p w:rsidR="00F40B21" w:rsidRPr="00F40B21" w:rsidRDefault="00F40B21" w:rsidP="00F40B21">
      <w:pPr>
        <w:spacing w:line="300" w:lineRule="atLeast"/>
        <w:rPr>
          <w:rFonts w:ascii="Tahoma" w:hAnsi="Tahoma" w:cs="Tahoma"/>
          <w:lang w:val="en-US"/>
        </w:rPr>
      </w:pPr>
      <w:r w:rsidRPr="00F40B21">
        <w:rPr>
          <w:rFonts w:ascii="Tahoma" w:hAnsi="Tahoma" w:cs="Tahoma"/>
          <w:lang w:val="en-US"/>
        </w:rPr>
        <w:t>Establishment of porcine and human expanded potential stem cells</w:t>
      </w:r>
    </w:p>
    <w:p w:rsidR="00F40B21" w:rsidRPr="00F40B21" w:rsidRDefault="00F40B21" w:rsidP="00F40B21">
      <w:pPr>
        <w:spacing w:line="300" w:lineRule="atLeast"/>
        <w:rPr>
          <w:rFonts w:ascii="Tahoma" w:hAnsi="Tahoma" w:cs="Tahoma"/>
          <w:lang w:val="en-US"/>
        </w:rPr>
      </w:pPr>
      <w:r w:rsidRPr="00F40B21">
        <w:rPr>
          <w:rFonts w:ascii="Tahoma" w:hAnsi="Tahoma" w:cs="Tahoma"/>
          <w:lang w:val="en-US"/>
        </w:rPr>
        <w:t>Nat</w:t>
      </w:r>
      <w:r>
        <w:rPr>
          <w:rFonts w:ascii="Tahoma" w:hAnsi="Tahoma" w:cs="Tahoma"/>
          <w:lang w:val="en-US"/>
        </w:rPr>
        <w:t>ure Cell Biology</w:t>
      </w:r>
      <w:r w:rsidRPr="00F40B21">
        <w:rPr>
          <w:rFonts w:ascii="Tahoma" w:hAnsi="Tahoma" w:cs="Tahoma"/>
          <w:lang w:val="en-US"/>
        </w:rPr>
        <w:t xml:space="preserve"> 2019 21(6):687-699. </w:t>
      </w:r>
      <w:proofErr w:type="spellStart"/>
      <w:proofErr w:type="gramStart"/>
      <w:r w:rsidRPr="00F40B21">
        <w:rPr>
          <w:rFonts w:ascii="Tahoma" w:hAnsi="Tahoma" w:cs="Tahoma"/>
          <w:lang w:val="en-US"/>
        </w:rPr>
        <w:t>doi</w:t>
      </w:r>
      <w:proofErr w:type="spellEnd"/>
      <w:proofErr w:type="gramEnd"/>
      <w:r w:rsidRPr="00F40B21">
        <w:rPr>
          <w:rFonts w:ascii="Tahoma" w:hAnsi="Tahoma" w:cs="Tahoma"/>
          <w:lang w:val="en-US"/>
        </w:rPr>
        <w:t xml:space="preserve">: 10.1038/s41556-019-0333-2. </w:t>
      </w:r>
    </w:p>
    <w:p w:rsidR="00F40B21" w:rsidRPr="00F40B21" w:rsidRDefault="00F40B21" w:rsidP="00F40B21">
      <w:pPr>
        <w:spacing w:line="300" w:lineRule="atLeast"/>
        <w:rPr>
          <w:rFonts w:ascii="Tahoma" w:hAnsi="Tahoma" w:cs="Tahoma"/>
          <w:lang w:val="en-US"/>
        </w:rPr>
      </w:pPr>
    </w:p>
    <w:p w:rsidR="001E6064" w:rsidRPr="00EA06B5" w:rsidRDefault="00EA06B5" w:rsidP="00F40B21">
      <w:pPr>
        <w:spacing w:line="300" w:lineRule="atLeast"/>
        <w:rPr>
          <w:rFonts w:ascii="Tahoma" w:hAnsi="Tahoma" w:cs="Tahoma"/>
        </w:rPr>
      </w:pPr>
      <w:r w:rsidRPr="00EA06B5">
        <w:rPr>
          <w:rFonts w:ascii="Tahoma" w:hAnsi="Tahoma" w:cs="Tahoma"/>
        </w:rPr>
        <w:t xml:space="preserve">Erstmals </w:t>
      </w:r>
      <w:r w:rsidR="00F40B21">
        <w:rPr>
          <w:rFonts w:ascii="Tahoma" w:hAnsi="Tahoma" w:cs="Tahoma"/>
        </w:rPr>
        <w:t>scheint</w:t>
      </w:r>
      <w:r w:rsidRPr="00EA06B5">
        <w:rPr>
          <w:rFonts w:ascii="Tahoma" w:hAnsi="Tahoma" w:cs="Tahoma"/>
        </w:rPr>
        <w:t xml:space="preserve"> es einer internationalen Forschergruppe aus Deutschland, Großbritannien und China gelungen</w:t>
      </w:r>
      <w:r w:rsidR="00F40B21">
        <w:rPr>
          <w:rFonts w:ascii="Tahoma" w:hAnsi="Tahoma" w:cs="Tahoma"/>
        </w:rPr>
        <w:t xml:space="preserve"> zu sein</w:t>
      </w:r>
      <w:r w:rsidRPr="00EA06B5">
        <w:rPr>
          <w:rFonts w:ascii="Tahoma" w:hAnsi="Tahoma" w:cs="Tahoma"/>
        </w:rPr>
        <w:t>, einen besonders vielseitigen Typ von Stammzellen aus Schwein und Mensch herzustellen und unter Laborbedingungen zu vermehren.</w:t>
      </w:r>
    </w:p>
    <w:p w:rsidR="00EA06B5" w:rsidRDefault="00EA06B5" w:rsidP="00F40B21">
      <w:pPr>
        <w:spacing w:line="300" w:lineRule="atLeast"/>
        <w:rPr>
          <w:rFonts w:ascii="Tahoma" w:hAnsi="Tahoma" w:cs="Tahoma"/>
        </w:rPr>
      </w:pPr>
      <w:r w:rsidRPr="00EA06B5">
        <w:rPr>
          <w:rFonts w:ascii="Tahoma" w:hAnsi="Tahoma" w:cs="Tahoma"/>
        </w:rPr>
        <w:t>D</w:t>
      </w:r>
      <w:r w:rsidR="00F40B21">
        <w:rPr>
          <w:rFonts w:ascii="Tahoma" w:hAnsi="Tahoma" w:cs="Tahoma"/>
        </w:rPr>
        <w:t>i</w:t>
      </w:r>
      <w:r w:rsidRPr="00EA06B5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Pr="00EA06B5">
        <w:rPr>
          <w:rFonts w:ascii="Tahoma" w:hAnsi="Tahoma" w:cs="Tahoma"/>
        </w:rPr>
        <w:t>Forscher</w:t>
      </w:r>
      <w:r>
        <w:rPr>
          <w:rFonts w:ascii="Tahoma" w:hAnsi="Tahoma" w:cs="Tahoma"/>
        </w:rPr>
        <w:t xml:space="preserve"> </w:t>
      </w:r>
      <w:r w:rsidR="00F40B21">
        <w:rPr>
          <w:rFonts w:ascii="Tahoma" w:hAnsi="Tahoma" w:cs="Tahoma"/>
        </w:rPr>
        <w:t>konnten</w:t>
      </w:r>
      <w:r w:rsidRPr="00EA06B5">
        <w:rPr>
          <w:rFonts w:ascii="Tahoma" w:hAnsi="Tahoma" w:cs="Tahoma"/>
        </w:rPr>
        <w:t xml:space="preserve"> bestimmte Entwicklungspfade embryonaler Stammzellen biochemisch hemmen und dadurch die zugrunde liegenden molekularen Mechanismen aufklären</w:t>
      </w:r>
      <w:r>
        <w:rPr>
          <w:rFonts w:ascii="Tahoma" w:hAnsi="Tahoma" w:cs="Tahoma"/>
        </w:rPr>
        <w:t>. D</w:t>
      </w:r>
      <w:r w:rsidRPr="00EA06B5">
        <w:rPr>
          <w:rFonts w:ascii="Tahoma" w:hAnsi="Tahoma" w:cs="Tahoma"/>
        </w:rPr>
        <w:t xml:space="preserve">ie </w:t>
      </w:r>
      <w:r w:rsidR="00F40B21">
        <w:rPr>
          <w:rFonts w:ascii="Tahoma" w:hAnsi="Tahoma" w:cs="Tahoma"/>
        </w:rPr>
        <w:t xml:space="preserve">generierten </w:t>
      </w:r>
      <w:r w:rsidRPr="00EA06B5">
        <w:rPr>
          <w:rFonts w:ascii="Tahoma" w:hAnsi="Tahoma" w:cs="Tahoma"/>
        </w:rPr>
        <w:t>extrem wandlungsfähigen Stammzellen (</w:t>
      </w:r>
      <w:proofErr w:type="spellStart"/>
      <w:r w:rsidRPr="00EA06B5">
        <w:rPr>
          <w:rFonts w:ascii="Tahoma" w:hAnsi="Tahoma" w:cs="Tahoma"/>
        </w:rPr>
        <w:t>expanded</w:t>
      </w:r>
      <w:proofErr w:type="spellEnd"/>
      <w:r w:rsidRPr="00EA06B5">
        <w:rPr>
          <w:rFonts w:ascii="Tahoma" w:hAnsi="Tahoma" w:cs="Tahoma"/>
        </w:rPr>
        <w:t xml:space="preserve"> potential </w:t>
      </w:r>
      <w:proofErr w:type="spellStart"/>
      <w:r w:rsidRPr="00EA06B5">
        <w:rPr>
          <w:rFonts w:ascii="Tahoma" w:hAnsi="Tahoma" w:cs="Tahoma"/>
        </w:rPr>
        <w:t>stem</w:t>
      </w:r>
      <w:proofErr w:type="spellEnd"/>
      <w:r w:rsidRPr="00EA06B5">
        <w:rPr>
          <w:rFonts w:ascii="Tahoma" w:hAnsi="Tahoma" w:cs="Tahoma"/>
        </w:rPr>
        <w:t xml:space="preserve"> </w:t>
      </w:r>
      <w:proofErr w:type="spellStart"/>
      <w:r w:rsidRPr="00EA06B5">
        <w:rPr>
          <w:rFonts w:ascii="Tahoma" w:hAnsi="Tahoma" w:cs="Tahoma"/>
        </w:rPr>
        <w:t>cells</w:t>
      </w:r>
      <w:proofErr w:type="spellEnd"/>
      <w:r w:rsidRPr="00EA06B5">
        <w:rPr>
          <w:rFonts w:ascii="Tahoma" w:hAnsi="Tahoma" w:cs="Tahoma"/>
        </w:rPr>
        <w:t xml:space="preserve">, EPSC) </w:t>
      </w:r>
      <w:r>
        <w:rPr>
          <w:rFonts w:ascii="Tahoma" w:hAnsi="Tahoma" w:cs="Tahoma"/>
        </w:rPr>
        <w:t>weisen das</w:t>
      </w:r>
      <w:r w:rsidRPr="00EA06B5">
        <w:rPr>
          <w:rFonts w:ascii="Tahoma" w:hAnsi="Tahoma" w:cs="Tahoma"/>
        </w:rPr>
        <w:t xml:space="preserve"> Entwicklungspotenz individueller Blastomere</w:t>
      </w:r>
      <w:r>
        <w:rPr>
          <w:rFonts w:ascii="Tahoma" w:hAnsi="Tahoma" w:cs="Tahoma"/>
        </w:rPr>
        <w:t xml:space="preserve"> auf</w:t>
      </w:r>
      <w:r w:rsidR="005F095D">
        <w:rPr>
          <w:rFonts w:ascii="Tahoma" w:hAnsi="Tahoma" w:cs="Tahoma"/>
        </w:rPr>
        <w:t xml:space="preserve"> und besitzen die Fähigkeit, sich in alle embryonalen und extra-embryonalen Zelllinien zu entwickeln</w:t>
      </w:r>
      <w:r w:rsidRPr="00EA06B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F40B21" w:rsidRDefault="00F40B21" w:rsidP="00F40B21">
      <w:pPr>
        <w:spacing w:line="300" w:lineRule="atLeast"/>
        <w:rPr>
          <w:rFonts w:ascii="Tahoma" w:hAnsi="Tahoma" w:cs="Tahoma"/>
        </w:rPr>
      </w:pPr>
    </w:p>
    <w:p w:rsidR="00886C84" w:rsidRDefault="005F095D" w:rsidP="00F40B21">
      <w:pPr>
        <w:spacing w:line="30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Die erste Entwicklung von </w:t>
      </w:r>
      <w:r w:rsidR="00BF265B">
        <w:rPr>
          <w:rFonts w:ascii="Tahoma" w:hAnsi="Tahoma" w:cs="Tahoma"/>
        </w:rPr>
        <w:t xml:space="preserve">EPSC </w:t>
      </w:r>
      <w:r>
        <w:rPr>
          <w:rFonts w:ascii="Tahoma" w:hAnsi="Tahoma" w:cs="Tahoma"/>
        </w:rPr>
        <w:t>erfolgte bei der Maus im Jahr 2017</w:t>
      </w:r>
      <w:r w:rsidR="00C44BBA">
        <w:rPr>
          <w:rFonts w:ascii="Tahoma" w:hAnsi="Tahoma" w:cs="Tahoma"/>
        </w:rPr>
        <w:t xml:space="preserve"> (Yang et al. 2017; </w:t>
      </w:r>
      <w:r w:rsidR="00C44BBA" w:rsidRPr="00C44BBA">
        <w:rPr>
          <w:rFonts w:ascii="Tahoma" w:hAnsi="Tahoma" w:cs="Tahoma"/>
        </w:rPr>
        <w:t xml:space="preserve">Establishment </w:t>
      </w:r>
      <w:proofErr w:type="spellStart"/>
      <w:r w:rsidR="00C44BBA" w:rsidRPr="00C44BBA">
        <w:rPr>
          <w:rFonts w:ascii="Tahoma" w:hAnsi="Tahoma" w:cs="Tahoma"/>
        </w:rPr>
        <w:t>of</w:t>
      </w:r>
      <w:proofErr w:type="spellEnd"/>
      <w:r w:rsidR="00C44BBA" w:rsidRPr="00C44BBA">
        <w:rPr>
          <w:rFonts w:ascii="Tahoma" w:hAnsi="Tahoma" w:cs="Tahoma"/>
        </w:rPr>
        <w:t xml:space="preserve"> </w:t>
      </w:r>
      <w:proofErr w:type="spellStart"/>
      <w:r w:rsidR="00C44BBA" w:rsidRPr="00C44BBA">
        <w:rPr>
          <w:rFonts w:ascii="Tahoma" w:hAnsi="Tahoma" w:cs="Tahoma"/>
        </w:rPr>
        <w:t>mous</w:t>
      </w:r>
      <w:r w:rsidR="00C44BBA">
        <w:rPr>
          <w:rFonts w:ascii="Tahoma" w:hAnsi="Tahoma" w:cs="Tahoma"/>
        </w:rPr>
        <w:t>e</w:t>
      </w:r>
      <w:proofErr w:type="spellEnd"/>
      <w:r w:rsidR="00C44BBA">
        <w:rPr>
          <w:rFonts w:ascii="Tahoma" w:hAnsi="Tahoma" w:cs="Tahoma"/>
        </w:rPr>
        <w:t xml:space="preserve"> </w:t>
      </w:r>
      <w:proofErr w:type="spellStart"/>
      <w:r w:rsidR="00C44BBA">
        <w:rPr>
          <w:rFonts w:ascii="Tahoma" w:hAnsi="Tahoma" w:cs="Tahoma"/>
        </w:rPr>
        <w:t>expanded</w:t>
      </w:r>
      <w:proofErr w:type="spellEnd"/>
      <w:r w:rsidR="00C44BBA">
        <w:rPr>
          <w:rFonts w:ascii="Tahoma" w:hAnsi="Tahoma" w:cs="Tahoma"/>
        </w:rPr>
        <w:t xml:space="preserve"> potential </w:t>
      </w:r>
      <w:proofErr w:type="spellStart"/>
      <w:r w:rsidR="00C44BBA">
        <w:rPr>
          <w:rFonts w:ascii="Tahoma" w:hAnsi="Tahoma" w:cs="Tahoma"/>
        </w:rPr>
        <w:t>stem</w:t>
      </w:r>
      <w:proofErr w:type="spellEnd"/>
      <w:r w:rsidR="00C44BBA">
        <w:rPr>
          <w:rFonts w:ascii="Tahoma" w:hAnsi="Tahoma" w:cs="Tahoma"/>
        </w:rPr>
        <w:t xml:space="preserve"> </w:t>
      </w:r>
      <w:proofErr w:type="spellStart"/>
      <w:r w:rsidR="00C44BBA">
        <w:rPr>
          <w:rFonts w:ascii="Tahoma" w:hAnsi="Tahoma" w:cs="Tahoma"/>
        </w:rPr>
        <w:t>cells</w:t>
      </w:r>
      <w:proofErr w:type="spellEnd"/>
      <w:r w:rsidR="00C44BBA">
        <w:rPr>
          <w:rFonts w:ascii="Tahoma" w:hAnsi="Tahoma" w:cs="Tahoma"/>
        </w:rPr>
        <w:t xml:space="preserve">, </w:t>
      </w:r>
      <w:r w:rsidR="00C44BBA" w:rsidRPr="00C44BBA">
        <w:rPr>
          <w:rFonts w:ascii="Tahoma" w:hAnsi="Tahoma" w:cs="Tahoma"/>
        </w:rPr>
        <w:t>Nature</w:t>
      </w:r>
      <w:r w:rsidR="00C44BBA">
        <w:rPr>
          <w:rFonts w:ascii="Tahoma" w:hAnsi="Tahoma" w:cs="Tahoma"/>
        </w:rPr>
        <w:t xml:space="preserve"> </w:t>
      </w:r>
      <w:r w:rsidR="00C44BBA" w:rsidRPr="00C44BBA">
        <w:rPr>
          <w:rFonts w:ascii="Tahoma" w:hAnsi="Tahoma" w:cs="Tahoma"/>
        </w:rPr>
        <w:t>550(7676):39</w:t>
      </w:r>
      <w:r w:rsidR="00C44BBA">
        <w:rPr>
          <w:rFonts w:ascii="Tahoma" w:hAnsi="Tahoma" w:cs="Tahoma"/>
        </w:rPr>
        <w:t xml:space="preserve">3-397. </w:t>
      </w:r>
      <w:proofErr w:type="spellStart"/>
      <w:r w:rsidR="00C44BBA">
        <w:rPr>
          <w:rFonts w:ascii="Tahoma" w:hAnsi="Tahoma" w:cs="Tahoma"/>
        </w:rPr>
        <w:t>doi</w:t>
      </w:r>
      <w:proofErr w:type="spellEnd"/>
      <w:r w:rsidR="00C44BBA">
        <w:rPr>
          <w:rFonts w:ascii="Tahoma" w:hAnsi="Tahoma" w:cs="Tahoma"/>
        </w:rPr>
        <w:t>: 10.1038/nature24052)</w:t>
      </w:r>
      <w:r w:rsidR="00BF265B">
        <w:rPr>
          <w:rFonts w:ascii="Tahoma" w:hAnsi="Tahoma" w:cs="Tahoma"/>
        </w:rPr>
        <w:t>.</w:t>
      </w:r>
      <w:r w:rsidR="00C44B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Das dabei entwickelte Protokoll wurde dann für die Generierung dieser Zellen beim Schwein und beim Mensch</w:t>
      </w:r>
      <w:r w:rsidR="00416582">
        <w:rPr>
          <w:rFonts w:ascii="Tahoma" w:hAnsi="Tahoma" w:cs="Tahoma"/>
        </w:rPr>
        <w:t xml:space="preserve">en </w:t>
      </w:r>
      <w:r w:rsidR="00DE673B">
        <w:rPr>
          <w:rFonts w:ascii="Tahoma" w:hAnsi="Tahoma" w:cs="Tahoma"/>
        </w:rPr>
        <w:t xml:space="preserve">abgewandelt und </w:t>
      </w:r>
      <w:r w:rsidR="00416582">
        <w:rPr>
          <w:rFonts w:ascii="Tahoma" w:hAnsi="Tahoma" w:cs="Tahoma"/>
        </w:rPr>
        <w:t xml:space="preserve">optimiert. Die </w:t>
      </w:r>
      <w:proofErr w:type="spellStart"/>
      <w:r w:rsidR="00416582">
        <w:rPr>
          <w:rFonts w:ascii="Tahoma" w:hAnsi="Tahoma" w:cs="Tahoma"/>
        </w:rPr>
        <w:t>porc</w:t>
      </w:r>
      <w:r>
        <w:rPr>
          <w:rFonts w:ascii="Tahoma" w:hAnsi="Tahoma" w:cs="Tahoma"/>
        </w:rPr>
        <w:t>inen</w:t>
      </w:r>
      <w:proofErr w:type="spellEnd"/>
      <w:r>
        <w:rPr>
          <w:rFonts w:ascii="Tahoma" w:hAnsi="Tahoma" w:cs="Tahoma"/>
        </w:rPr>
        <w:t xml:space="preserve"> EPSC exprimieren </w:t>
      </w:r>
      <w:proofErr w:type="spellStart"/>
      <w:r>
        <w:rPr>
          <w:rFonts w:ascii="Tahoma" w:hAnsi="Tahoma" w:cs="Tahoma"/>
        </w:rPr>
        <w:t>Pluripotenzgene</w:t>
      </w:r>
      <w:proofErr w:type="spellEnd"/>
      <w:r>
        <w:rPr>
          <w:rFonts w:ascii="Tahoma" w:hAnsi="Tahoma" w:cs="Tahoma"/>
        </w:rPr>
        <w:t xml:space="preserve"> mit Schlüsselfunktionen, sind genetisch stabil, erlauben eine Genome-Editierung</w:t>
      </w:r>
      <w:r w:rsidR="00DE673B">
        <w:rPr>
          <w:rFonts w:ascii="Tahoma" w:hAnsi="Tahoma" w:cs="Tahoma"/>
        </w:rPr>
        <w:t xml:space="preserve">. In Chimären </w:t>
      </w:r>
      <w:r>
        <w:rPr>
          <w:rFonts w:ascii="Tahoma" w:hAnsi="Tahoma" w:cs="Tahoma"/>
        </w:rPr>
        <w:t xml:space="preserve">differenzieren </w:t>
      </w:r>
      <w:r w:rsidR="00DE673B">
        <w:rPr>
          <w:rFonts w:ascii="Tahoma" w:hAnsi="Tahoma" w:cs="Tahoma"/>
        </w:rPr>
        <w:t>sie</w:t>
      </w:r>
      <w:r>
        <w:rPr>
          <w:rFonts w:ascii="Tahoma" w:hAnsi="Tahoma" w:cs="Tahoma"/>
        </w:rPr>
        <w:t xml:space="preserve"> in alle drei Keimblätter. </w:t>
      </w:r>
      <w:r w:rsidR="00416582">
        <w:rPr>
          <w:rFonts w:ascii="Tahoma" w:hAnsi="Tahoma" w:cs="Tahoma"/>
        </w:rPr>
        <w:t xml:space="preserve">Unter ähnlichen Kultivierungsbedingungen konnten auch humane EPSC abgeleitet werden. Sie ähneln in ihren Eigenschaften denen </w:t>
      </w:r>
      <w:proofErr w:type="spellStart"/>
      <w:r w:rsidR="00416582">
        <w:rPr>
          <w:rFonts w:ascii="Tahoma" w:hAnsi="Tahoma" w:cs="Tahoma"/>
        </w:rPr>
        <w:t>porciner</w:t>
      </w:r>
      <w:proofErr w:type="spellEnd"/>
      <w:r w:rsidR="00416582">
        <w:rPr>
          <w:rFonts w:ascii="Tahoma" w:hAnsi="Tahoma" w:cs="Tahoma"/>
        </w:rPr>
        <w:t xml:space="preserve"> EPSC. Von großer Bedeutung ist bei beiden Spezies, dass auch "</w:t>
      </w:r>
      <w:proofErr w:type="spellStart"/>
      <w:r w:rsidR="00416582">
        <w:rPr>
          <w:rFonts w:ascii="Tahoma" w:hAnsi="Tahoma" w:cs="Tahoma"/>
        </w:rPr>
        <w:t>trophoblast</w:t>
      </w:r>
      <w:proofErr w:type="spellEnd"/>
      <w:r w:rsidR="00416582">
        <w:rPr>
          <w:rFonts w:ascii="Tahoma" w:hAnsi="Tahoma" w:cs="Tahoma"/>
        </w:rPr>
        <w:t xml:space="preserve"> </w:t>
      </w:r>
      <w:proofErr w:type="spellStart"/>
      <w:r w:rsidR="00416582">
        <w:rPr>
          <w:rFonts w:ascii="Tahoma" w:hAnsi="Tahoma" w:cs="Tahoma"/>
        </w:rPr>
        <w:t>stem</w:t>
      </w:r>
      <w:proofErr w:type="spellEnd"/>
      <w:r w:rsidR="00416582">
        <w:rPr>
          <w:rFonts w:ascii="Tahoma" w:hAnsi="Tahoma" w:cs="Tahoma"/>
        </w:rPr>
        <w:t>-</w:t>
      </w:r>
      <w:proofErr w:type="spellStart"/>
      <w:r w:rsidR="00416582">
        <w:rPr>
          <w:rFonts w:ascii="Tahoma" w:hAnsi="Tahoma" w:cs="Tahoma"/>
        </w:rPr>
        <w:t>cell</w:t>
      </w:r>
      <w:proofErr w:type="spellEnd"/>
      <w:r w:rsidR="00416582">
        <w:rPr>
          <w:rFonts w:ascii="Tahoma" w:hAnsi="Tahoma" w:cs="Tahoma"/>
        </w:rPr>
        <w:t xml:space="preserve">-like </w:t>
      </w:r>
      <w:proofErr w:type="spellStart"/>
      <w:r w:rsidR="00416582">
        <w:rPr>
          <w:rFonts w:ascii="Tahoma" w:hAnsi="Tahoma" w:cs="Tahoma"/>
        </w:rPr>
        <w:t>cells</w:t>
      </w:r>
      <w:proofErr w:type="spellEnd"/>
      <w:r w:rsidR="00416582">
        <w:rPr>
          <w:rFonts w:ascii="Tahoma" w:hAnsi="Tahoma" w:cs="Tahoma"/>
        </w:rPr>
        <w:t xml:space="preserve">" erstellt werden konnten. </w:t>
      </w:r>
    </w:p>
    <w:p w:rsidR="00886C84" w:rsidRDefault="00886C84" w:rsidP="00F40B21">
      <w:pPr>
        <w:spacing w:line="300" w:lineRule="atLeast"/>
        <w:rPr>
          <w:rFonts w:ascii="Tahoma" w:hAnsi="Tahoma" w:cs="Tahoma"/>
        </w:rPr>
      </w:pPr>
    </w:p>
    <w:p w:rsidR="00416582" w:rsidRPr="00EA06B5" w:rsidRDefault="00886C84" w:rsidP="00886C84">
      <w:pPr>
        <w:spacing w:line="300" w:lineRule="atLeast"/>
        <w:rPr>
          <w:rFonts w:ascii="Tahoma" w:hAnsi="Tahoma" w:cs="Tahoma"/>
        </w:rPr>
      </w:pPr>
      <w:r>
        <w:rPr>
          <w:rFonts w:ascii="Tahoma" w:hAnsi="Tahoma" w:cs="Tahoma"/>
        </w:rPr>
        <w:t>Nach Aussage</w:t>
      </w:r>
      <w:r w:rsidR="00DE673B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der Autoren ist es somit möglich, </w:t>
      </w:r>
      <w:proofErr w:type="spellStart"/>
      <w:r>
        <w:rPr>
          <w:rFonts w:ascii="Tahoma" w:hAnsi="Tahoma" w:cs="Tahoma"/>
        </w:rPr>
        <w:t>p</w:t>
      </w:r>
      <w:r w:rsidRPr="00886C84">
        <w:rPr>
          <w:rFonts w:ascii="Tahoma" w:hAnsi="Tahoma" w:cs="Tahoma"/>
        </w:rPr>
        <w:t>luripote</w:t>
      </w:r>
      <w:r>
        <w:rPr>
          <w:rFonts w:ascii="Tahoma" w:hAnsi="Tahoma" w:cs="Tahoma"/>
        </w:rPr>
        <w:t>nte</w:t>
      </w:r>
      <w:proofErr w:type="spellEnd"/>
      <w:r>
        <w:rPr>
          <w:rFonts w:ascii="Tahoma" w:hAnsi="Tahoma" w:cs="Tahoma"/>
        </w:rPr>
        <w:t xml:space="preserve"> Stammzellen von Säugetieren</w:t>
      </w:r>
      <w:r w:rsidRPr="00886C84">
        <w:rPr>
          <w:rFonts w:ascii="Tahoma" w:hAnsi="Tahoma" w:cs="Tahoma"/>
        </w:rPr>
        <w:t xml:space="preserve"> in vitro </w:t>
      </w:r>
      <w:r>
        <w:rPr>
          <w:rFonts w:ascii="Tahoma" w:hAnsi="Tahoma" w:cs="Tahoma"/>
        </w:rPr>
        <w:t>zu</w:t>
      </w:r>
      <w:r w:rsidR="00DE673B">
        <w:rPr>
          <w:rFonts w:ascii="Tahoma" w:hAnsi="Tahoma" w:cs="Tahoma"/>
        </w:rPr>
        <w:t xml:space="preserve"> er</w:t>
      </w:r>
      <w:r w:rsidRPr="00886C84">
        <w:rPr>
          <w:rFonts w:ascii="Tahoma" w:hAnsi="Tahoma" w:cs="Tahoma"/>
        </w:rPr>
        <w:t>stell</w:t>
      </w:r>
      <w:r>
        <w:rPr>
          <w:rFonts w:ascii="Tahoma" w:hAnsi="Tahoma" w:cs="Tahoma"/>
        </w:rPr>
        <w:t xml:space="preserve">en und dies ohne </w:t>
      </w:r>
      <w:r w:rsidRPr="00886C84">
        <w:rPr>
          <w:rFonts w:ascii="Tahoma" w:hAnsi="Tahoma" w:cs="Tahoma"/>
        </w:rPr>
        <w:t xml:space="preserve">weiteren Embryonenverbrauch. EPSC stellen zudem eine einzigartige zelluläre Plattform für die </w:t>
      </w:r>
      <w:proofErr w:type="spellStart"/>
      <w:r w:rsidRPr="00886C84">
        <w:rPr>
          <w:rFonts w:ascii="Tahoma" w:hAnsi="Tahoma" w:cs="Tahoma"/>
        </w:rPr>
        <w:t>translationale</w:t>
      </w:r>
      <w:proofErr w:type="spellEnd"/>
      <w:r w:rsidRPr="00886C84">
        <w:rPr>
          <w:rFonts w:ascii="Tahoma" w:hAnsi="Tahoma" w:cs="Tahoma"/>
        </w:rPr>
        <w:t xml:space="preserve"> Forschung in der Biotechnologie un</w:t>
      </w:r>
      <w:r>
        <w:rPr>
          <w:rFonts w:ascii="Tahoma" w:hAnsi="Tahoma" w:cs="Tahoma"/>
        </w:rPr>
        <w:t xml:space="preserve">d der regenerativen Medizin dar. </w:t>
      </w:r>
    </w:p>
    <w:sectPr w:rsidR="00416582" w:rsidRPr="00EA06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5"/>
    <w:rsid w:val="001E6064"/>
    <w:rsid w:val="00416582"/>
    <w:rsid w:val="005F095D"/>
    <w:rsid w:val="00810A10"/>
    <w:rsid w:val="00886C84"/>
    <w:rsid w:val="00BF265B"/>
    <w:rsid w:val="00C00DBC"/>
    <w:rsid w:val="00C44BBA"/>
    <w:rsid w:val="00DE673B"/>
    <w:rsid w:val="00EA06B5"/>
    <w:rsid w:val="00EC0777"/>
    <w:rsid w:val="00F4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Wrenzycki</dc:creator>
  <cp:lastModifiedBy>Christine Wrenzycki</cp:lastModifiedBy>
  <cp:revision>4</cp:revision>
  <dcterms:created xsi:type="dcterms:W3CDTF">2019-10-22T14:10:00Z</dcterms:created>
  <dcterms:modified xsi:type="dcterms:W3CDTF">2019-10-22T16:07:00Z</dcterms:modified>
</cp:coreProperties>
</file>